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2B" w:rsidRDefault="00B10C2B" w:rsidP="00B10C2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10C2B" w:rsidTr="008A0A32">
        <w:tc>
          <w:tcPr>
            <w:tcW w:w="9622" w:type="dxa"/>
            <w:gridSpan w:val="2"/>
          </w:tcPr>
          <w:p w:rsidR="00B10C2B" w:rsidRDefault="00B10C2B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B10C2B" w:rsidRPr="007540A5" w:rsidRDefault="00B10C2B" w:rsidP="008A0A32">
            <w:pPr>
              <w:rPr>
                <w:iCs/>
              </w:rPr>
            </w:pPr>
            <w:r w:rsidRPr="007540A5">
              <w:rPr>
                <w:iCs/>
                <w:sz w:val="28"/>
              </w:rPr>
              <w:t>Almanacco della Sardegna 1995</w:t>
            </w:r>
          </w:p>
        </w:tc>
      </w:tr>
      <w:tr w:rsidR="00B10C2B" w:rsidTr="008A0A32">
        <w:tc>
          <w:tcPr>
            <w:tcW w:w="9622" w:type="dxa"/>
            <w:gridSpan w:val="2"/>
          </w:tcPr>
          <w:p w:rsidR="00B10C2B" w:rsidRDefault="00B10C2B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B10C2B" w:rsidRDefault="00B10C2B" w:rsidP="008A0A32">
            <w:r w:rsidRPr="007540A5">
              <w:rPr>
                <w:sz w:val="28"/>
              </w:rPr>
              <w:t xml:space="preserve">Cagliari. Associazione Stampa Sarda, </w:t>
            </w:r>
            <w:r w:rsidRPr="007540A5">
              <w:rPr>
                <w:b/>
                <w:sz w:val="28"/>
              </w:rPr>
              <w:t>1995</w:t>
            </w:r>
            <w:r w:rsidRPr="007540A5">
              <w:rPr>
                <w:sz w:val="28"/>
              </w:rPr>
              <w:t>. A CURA DEL Consiglio direttivo dell’Associazione Stampa Sarda</w:t>
            </w:r>
          </w:p>
        </w:tc>
      </w:tr>
      <w:tr w:rsidR="00B10C2B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B10C2B" w:rsidRPr="00DF55FB" w:rsidRDefault="00B10C2B" w:rsidP="008A0A32">
            <w:pPr>
              <w:rPr>
                <w:b/>
              </w:rPr>
            </w:pPr>
            <w:r>
              <w:t>Volume, numero</w:t>
            </w:r>
            <w:r w:rsidR="00DF55FB">
              <w:t xml:space="preserve">     </w:t>
            </w:r>
            <w:r w:rsidR="00DF55FB">
              <w:rPr>
                <w:b/>
              </w:rPr>
              <w:t>32</w:t>
            </w:r>
            <w:bookmarkStart w:id="0" w:name="_GoBack"/>
            <w:bookmarkEnd w:id="0"/>
          </w:p>
        </w:tc>
      </w:tr>
      <w:tr w:rsidR="00B10C2B" w:rsidTr="008A0A32">
        <w:trPr>
          <w:trHeight w:val="761"/>
        </w:trPr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10C2B" w:rsidRDefault="00B10C2B" w:rsidP="008A0A32"/>
        </w:tc>
      </w:tr>
      <w:tr w:rsidR="00B10C2B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10C2B" w:rsidRDefault="00B10C2B" w:rsidP="008A0A32">
            <w:r>
              <w:t>Autore (Cognome, nome)</w:t>
            </w:r>
          </w:p>
          <w:p w:rsidR="00B10C2B" w:rsidRDefault="00B10C2B" w:rsidP="008A0A32">
            <w:r w:rsidRPr="00AC45B1">
              <w:rPr>
                <w:b/>
                <w:sz w:val="28"/>
              </w:rPr>
              <w:t>Siddi</w:t>
            </w:r>
            <w:r w:rsidRPr="00AC45B1">
              <w:rPr>
                <w:sz w:val="28"/>
              </w:rPr>
              <w:t xml:space="preserve"> Franco</w:t>
            </w:r>
          </w:p>
        </w:tc>
      </w:tr>
      <w:tr w:rsidR="00B10C2B" w:rsidTr="008A0A32">
        <w:tc>
          <w:tcPr>
            <w:tcW w:w="4811" w:type="dxa"/>
            <w:tcBorders>
              <w:bottom w:val="single" w:sz="4" w:space="0" w:color="auto"/>
            </w:tcBorders>
          </w:tcPr>
          <w:p w:rsidR="00B10C2B" w:rsidRPr="00ED7060" w:rsidRDefault="00B10C2B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10C2B" w:rsidRDefault="00B10C2B" w:rsidP="008A0A32">
            <w:r w:rsidRPr="00AC45B1">
              <w:rPr>
                <w:sz w:val="28"/>
              </w:rPr>
              <w:t>Il contratto della solidarietà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10C2B" w:rsidRDefault="00B10C2B" w:rsidP="008A0A32">
            <w:r>
              <w:t>Pagina iniziale-pagina finale</w:t>
            </w:r>
          </w:p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3-6</w:t>
            </w:r>
          </w:p>
        </w:tc>
      </w:tr>
      <w:tr w:rsidR="00B10C2B" w:rsidTr="008A0A32">
        <w:tc>
          <w:tcPr>
            <w:tcW w:w="4811" w:type="dxa"/>
            <w:tcBorders>
              <w:left w:val="nil"/>
              <w:right w:val="nil"/>
            </w:tcBorders>
          </w:tcPr>
          <w:p w:rsidR="00B10C2B" w:rsidRPr="00ED7060" w:rsidRDefault="00B10C2B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10C2B" w:rsidRDefault="00B10C2B" w:rsidP="008A0A32"/>
        </w:tc>
      </w:tr>
      <w:tr w:rsidR="00B10C2B" w:rsidTr="008A0A32">
        <w:tc>
          <w:tcPr>
            <w:tcW w:w="4811" w:type="dxa"/>
            <w:tcBorders>
              <w:bottom w:val="single" w:sz="4" w:space="0" w:color="auto"/>
            </w:tcBorders>
          </w:tcPr>
          <w:p w:rsidR="00B10C2B" w:rsidRPr="00ED7060" w:rsidRDefault="00B10C2B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10C2B" w:rsidRPr="00AC45B1" w:rsidRDefault="00B10C2B" w:rsidP="008A0A32">
            <w:pPr>
              <w:rPr>
                <w:iCs/>
              </w:rPr>
            </w:pPr>
            <w:r w:rsidRPr="00AC45B1">
              <w:rPr>
                <w:iCs/>
                <w:sz w:val="28"/>
              </w:rPr>
              <w:t>Il nuovo Contratto Nazionale di Lavoro Giornalisti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10C2B" w:rsidRDefault="00B10C2B" w:rsidP="008A0A32">
            <w:r>
              <w:t>Pagina iniziale-pagina finale</w:t>
            </w:r>
          </w:p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9-29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10C2B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10C2B" w:rsidRDefault="00B10C2B" w:rsidP="008A0A32">
            <w:r>
              <w:t>Autore (Cognome, nome)</w:t>
            </w:r>
          </w:p>
          <w:p w:rsidR="00B10C2B" w:rsidRDefault="00B10C2B" w:rsidP="008A0A32">
            <w:proofErr w:type="spellStart"/>
            <w:r w:rsidRPr="00AC45B1">
              <w:rPr>
                <w:b/>
                <w:sz w:val="28"/>
              </w:rPr>
              <w:t>Muggianu</w:t>
            </w:r>
            <w:proofErr w:type="spellEnd"/>
            <w:r w:rsidRPr="00AC45B1">
              <w:rPr>
                <w:sz w:val="28"/>
              </w:rPr>
              <w:t xml:space="preserve"> Bartolomeo</w:t>
            </w:r>
          </w:p>
        </w:tc>
      </w:tr>
      <w:tr w:rsidR="00B10C2B" w:rsidTr="008A0A32">
        <w:tc>
          <w:tcPr>
            <w:tcW w:w="4811" w:type="dxa"/>
            <w:tcBorders>
              <w:bottom w:val="single" w:sz="4" w:space="0" w:color="auto"/>
            </w:tcBorders>
          </w:tcPr>
          <w:p w:rsidR="00B10C2B" w:rsidRPr="00ED7060" w:rsidRDefault="00B10C2B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10C2B" w:rsidRPr="00AC45B1" w:rsidRDefault="00B10C2B" w:rsidP="008A0A32">
            <w:pPr>
              <w:rPr>
                <w:sz w:val="28"/>
              </w:rPr>
            </w:pPr>
            <w:r w:rsidRPr="00AC45B1">
              <w:rPr>
                <w:sz w:val="28"/>
              </w:rPr>
              <w:t>La stampa politica in Sardegna nella prima metà dell’Ottocento</w:t>
            </w:r>
          </w:p>
          <w:p w:rsidR="00B10C2B" w:rsidRDefault="00AC45B1" w:rsidP="008A0A32">
            <w:r>
              <w:t>-P</w:t>
            </w:r>
            <w:r w:rsidR="00B10C2B">
              <w:t xml:space="preserve">resentazione di Mariella </w:t>
            </w:r>
            <w:proofErr w:type="spellStart"/>
            <w:r w:rsidR="00B10C2B">
              <w:t>Cossu</w:t>
            </w:r>
            <w:proofErr w:type="spellEnd"/>
          </w:p>
          <w:p w:rsidR="00B10C2B" w:rsidRDefault="00AC45B1" w:rsidP="008A0A32">
            <w:r>
              <w:t>-I</w:t>
            </w:r>
            <w:r w:rsidR="00B10C2B">
              <w:t xml:space="preserve">ntroduzione </w:t>
            </w:r>
          </w:p>
          <w:p w:rsidR="00B10C2B" w:rsidRPr="00B10C2B" w:rsidRDefault="00AC45B1" w:rsidP="008A0A32">
            <w:pPr>
              <w:rPr>
                <w:i/>
              </w:rPr>
            </w:pPr>
            <w:r>
              <w:t>-A</w:t>
            </w:r>
            <w:r w:rsidR="00B10C2B">
              <w:t xml:space="preserve">lle radici del dibattito. </w:t>
            </w:r>
            <w:r w:rsidR="00B10C2B" w:rsidRPr="00B10C2B">
              <w:rPr>
                <w:i/>
              </w:rPr>
              <w:t>L’esperienza della “Biblioteca Sarda”, “Il Promotore”, “La Meteora”</w:t>
            </w:r>
          </w:p>
          <w:p w:rsidR="00B10C2B" w:rsidRDefault="00B10C2B" w:rsidP="008A0A32">
            <w:pPr>
              <w:rPr>
                <w:i/>
              </w:rPr>
            </w:pPr>
            <w:r>
              <w:t>-L</w:t>
            </w:r>
            <w:proofErr w:type="gramStart"/>
            <w:r>
              <w:t>’”Indicatore</w:t>
            </w:r>
            <w:proofErr w:type="gramEnd"/>
            <w:r>
              <w:t xml:space="preserve"> Sardo”. </w:t>
            </w:r>
            <w:r w:rsidRPr="00B10C2B">
              <w:rPr>
                <w:i/>
              </w:rPr>
              <w:t>La circolazione delle idee nel regime assolutistico</w:t>
            </w:r>
          </w:p>
          <w:p w:rsidR="00B10C2B" w:rsidRDefault="00B10C2B" w:rsidP="008A0A32">
            <w:pPr>
              <w:rPr>
                <w:i/>
              </w:rPr>
            </w:pPr>
            <w:r>
              <w:rPr>
                <w:i/>
              </w:rPr>
              <w:t>-</w:t>
            </w:r>
            <w:r w:rsidR="00AC45B1">
              <w:t>I</w:t>
            </w:r>
            <w:r>
              <w:t>l dibat</w:t>
            </w:r>
            <w:r w:rsidR="00AC45B1">
              <w:t>tito politico dopo le riforme C</w:t>
            </w:r>
            <w:r>
              <w:t xml:space="preserve">ostituzionali. </w:t>
            </w:r>
            <w:r w:rsidRPr="00B10C2B">
              <w:rPr>
                <w:i/>
              </w:rPr>
              <w:t>Il contesto socio-economico</w:t>
            </w:r>
          </w:p>
          <w:p w:rsidR="00B10C2B" w:rsidRPr="00B10C2B" w:rsidRDefault="00B10C2B" w:rsidP="008A0A32">
            <w:r>
              <w:rPr>
                <w:i/>
              </w:rPr>
              <w:t>Il confronto politico sui giornali Risorgimentali”.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10C2B" w:rsidRDefault="00B10C2B" w:rsidP="008A0A32">
            <w:r>
              <w:t>Pagina iniziale-pagina finale</w:t>
            </w:r>
          </w:p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32</w:t>
            </w:r>
          </w:p>
          <w:p w:rsidR="00B10C2B" w:rsidRDefault="00B10C2B" w:rsidP="008A0A32"/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33</w:t>
            </w:r>
          </w:p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35-47;</w:t>
            </w:r>
          </w:p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;47-69;</w:t>
            </w:r>
          </w:p>
          <w:p w:rsidR="00AC45B1" w:rsidRDefault="00AC45B1" w:rsidP="008A0A32">
            <w:pPr>
              <w:rPr>
                <w:b/>
              </w:rPr>
            </w:pPr>
          </w:p>
          <w:p w:rsidR="00AC45B1" w:rsidRDefault="00AC45B1" w:rsidP="008A0A32">
            <w:pPr>
              <w:rPr>
                <w:b/>
              </w:rPr>
            </w:pPr>
          </w:p>
          <w:p w:rsidR="00AC45B1" w:rsidRDefault="00AC45B1" w:rsidP="008A0A32">
            <w:pPr>
              <w:rPr>
                <w:b/>
              </w:rPr>
            </w:pPr>
          </w:p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;69-92;</w:t>
            </w:r>
          </w:p>
          <w:p w:rsidR="00AC45B1" w:rsidRDefault="00AC45B1" w:rsidP="008A0A32">
            <w:pPr>
              <w:rPr>
                <w:b/>
              </w:rPr>
            </w:pPr>
          </w:p>
          <w:p w:rsidR="00B10C2B" w:rsidRDefault="00B10C2B" w:rsidP="008A0A32">
            <w:r w:rsidRPr="00AC45B1">
              <w:rPr>
                <w:b/>
              </w:rPr>
              <w:t>;92-139</w:t>
            </w:r>
          </w:p>
        </w:tc>
      </w:tr>
    </w:tbl>
    <w:p w:rsidR="00B10C2B" w:rsidRDefault="00B10C2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10C2B" w:rsidRPr="00B10C2B" w:rsidTr="008A0A32">
        <w:tc>
          <w:tcPr>
            <w:tcW w:w="4811" w:type="dxa"/>
            <w:tcBorders>
              <w:bottom w:val="single" w:sz="4" w:space="0" w:color="auto"/>
            </w:tcBorders>
          </w:tcPr>
          <w:p w:rsidR="00B10C2B" w:rsidRPr="00AC45B1" w:rsidRDefault="00B10C2B" w:rsidP="008A0A32">
            <w:pPr>
              <w:rPr>
                <w:i/>
                <w:iCs/>
              </w:rPr>
            </w:pPr>
            <w:r w:rsidRPr="00AC45B1">
              <w:rPr>
                <w:i/>
                <w:iCs/>
              </w:rPr>
              <w:t>Titolo saggio</w:t>
            </w:r>
          </w:p>
          <w:p w:rsidR="00B10C2B" w:rsidRPr="00AC45B1" w:rsidRDefault="00B10C2B" w:rsidP="008A0A32">
            <w:pPr>
              <w:rPr>
                <w:i/>
              </w:rPr>
            </w:pPr>
            <w:r w:rsidRPr="00AC45B1">
              <w:rPr>
                <w:i/>
                <w:sz w:val="28"/>
              </w:rPr>
              <w:t>Programmi integrati d’Area (la legge, le direttive)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10C2B" w:rsidRPr="00AC45B1" w:rsidRDefault="00B10C2B" w:rsidP="008A0A32">
            <w:r w:rsidRPr="00AC45B1">
              <w:t>Pagina iniziale-pagina finale</w:t>
            </w:r>
          </w:p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143-165</w:t>
            </w:r>
          </w:p>
        </w:tc>
      </w:tr>
      <w:tr w:rsidR="00B10C2B" w:rsidRPr="00B10C2B" w:rsidTr="008A0A32">
        <w:tc>
          <w:tcPr>
            <w:tcW w:w="4811" w:type="dxa"/>
            <w:tcBorders>
              <w:bottom w:val="single" w:sz="4" w:space="0" w:color="auto"/>
            </w:tcBorders>
          </w:tcPr>
          <w:p w:rsidR="00B10C2B" w:rsidRPr="00AC45B1" w:rsidRDefault="00B10C2B" w:rsidP="008A0A32">
            <w:pPr>
              <w:rPr>
                <w:i/>
                <w:iCs/>
              </w:rPr>
            </w:pPr>
            <w:r w:rsidRPr="00AC45B1">
              <w:rPr>
                <w:i/>
                <w:iCs/>
              </w:rPr>
              <w:t>Titolo saggio</w:t>
            </w:r>
          </w:p>
          <w:p w:rsidR="00B10C2B" w:rsidRPr="00AC45B1" w:rsidRDefault="00B10C2B" w:rsidP="008A0A32">
            <w:pPr>
              <w:rPr>
                <w:i/>
                <w:iCs/>
                <w:sz w:val="28"/>
              </w:rPr>
            </w:pPr>
            <w:r w:rsidRPr="00AC45B1">
              <w:rPr>
                <w:i/>
                <w:iCs/>
                <w:sz w:val="28"/>
              </w:rPr>
              <w:t>Legge sulla trasparenza degli atti amministrativi</w:t>
            </w:r>
          </w:p>
          <w:p w:rsidR="00B10C2B" w:rsidRPr="00AC45B1" w:rsidRDefault="00B10C2B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10C2B" w:rsidRPr="00AC45B1" w:rsidRDefault="00B10C2B" w:rsidP="008A0A32">
            <w:pPr>
              <w:rPr>
                <w:b/>
              </w:rPr>
            </w:pPr>
            <w:r w:rsidRPr="00AC45B1">
              <w:rPr>
                <w:b/>
              </w:rPr>
              <w:t>167-177</w:t>
            </w:r>
          </w:p>
        </w:tc>
      </w:tr>
      <w:tr w:rsidR="00AC45B1" w:rsidRPr="00B10C2B" w:rsidTr="008A0A32">
        <w:tc>
          <w:tcPr>
            <w:tcW w:w="4811" w:type="dxa"/>
            <w:tcBorders>
              <w:bottom w:val="single" w:sz="4" w:space="0" w:color="auto"/>
            </w:tcBorders>
          </w:tcPr>
          <w:p w:rsidR="00AC45B1" w:rsidRPr="00AC45B1" w:rsidRDefault="00AC45B1" w:rsidP="00AC45B1">
            <w:pPr>
              <w:rPr>
                <w:i/>
                <w:iCs/>
              </w:rPr>
            </w:pPr>
            <w:r w:rsidRPr="00AC45B1">
              <w:rPr>
                <w:i/>
                <w:iCs/>
              </w:rPr>
              <w:t>Titolo saggio</w:t>
            </w:r>
          </w:p>
          <w:p w:rsidR="00AC45B1" w:rsidRPr="00AC45B1" w:rsidRDefault="00AC45B1" w:rsidP="00AC45B1">
            <w:pPr>
              <w:rPr>
                <w:i/>
                <w:iCs/>
              </w:rPr>
            </w:pPr>
            <w:r w:rsidRPr="00AC45B1">
              <w:rPr>
                <w:i/>
                <w:sz w:val="28"/>
              </w:rPr>
              <w:lastRenderedPageBreak/>
              <w:t>Accordo di programma Ministero dei Trasporti e della Navigazione, Regione e Ferrovie dello Stato Spa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C45B1" w:rsidRPr="00AC45B1" w:rsidRDefault="00AC45B1" w:rsidP="008A0A32">
            <w:pPr>
              <w:rPr>
                <w:b/>
              </w:rPr>
            </w:pPr>
            <w:r w:rsidRPr="00AC45B1">
              <w:rPr>
                <w:b/>
              </w:rPr>
              <w:lastRenderedPageBreak/>
              <w:t>179-186</w:t>
            </w:r>
          </w:p>
        </w:tc>
      </w:tr>
    </w:tbl>
    <w:p w:rsidR="00B10C2B" w:rsidRDefault="00B10C2B"/>
    <w:p w:rsidR="00B10C2B" w:rsidRPr="00AC45B1" w:rsidRDefault="00B10C2B" w:rsidP="00AC45B1">
      <w:pPr>
        <w:pStyle w:val="Citazioneintensa"/>
        <w:ind w:left="0"/>
        <w:jc w:val="left"/>
        <w:rPr>
          <w:color w:val="auto"/>
        </w:rPr>
      </w:pPr>
      <w:r w:rsidRPr="00AC45B1">
        <w:rPr>
          <w:color w:val="auto"/>
          <w:sz w:val="28"/>
        </w:rPr>
        <w:t xml:space="preserve">Annuario della Stampa Sarda       </w:t>
      </w:r>
      <w:r w:rsidRPr="00AC45B1">
        <w:rPr>
          <w:b/>
          <w:i w:val="0"/>
          <w:color w:val="auto"/>
        </w:rPr>
        <w:t>187-</w:t>
      </w:r>
      <w:r w:rsidR="00DD764E" w:rsidRPr="00AC45B1">
        <w:rPr>
          <w:b/>
          <w:i w:val="0"/>
          <w:color w:val="auto"/>
        </w:rPr>
        <w:t>324</w:t>
      </w:r>
    </w:p>
    <w:p w:rsidR="00AC45B1" w:rsidRDefault="00AC45B1" w:rsidP="00AC45B1">
      <w:r>
        <w:t>Le organizzazioni della Stampa</w:t>
      </w:r>
    </w:p>
    <w:p w:rsidR="00AC45B1" w:rsidRDefault="00AC45B1" w:rsidP="00AC45B1">
      <w:r>
        <w:t xml:space="preserve">Professionisti </w:t>
      </w:r>
    </w:p>
    <w:p w:rsidR="00AC45B1" w:rsidRDefault="00AC45B1" w:rsidP="00AC45B1">
      <w:r>
        <w:t xml:space="preserve">Praticanti </w:t>
      </w:r>
    </w:p>
    <w:p w:rsidR="00AC45B1" w:rsidRDefault="00AC45B1" w:rsidP="00AC45B1">
      <w:r>
        <w:t>Pubblicisti</w:t>
      </w:r>
    </w:p>
    <w:p w:rsidR="00AC45B1" w:rsidRDefault="00AC45B1" w:rsidP="00AC45B1">
      <w:r>
        <w:t>Elenco Speciale</w:t>
      </w:r>
    </w:p>
    <w:p w:rsidR="00AC45B1" w:rsidRDefault="00AC45B1" w:rsidP="00AC45B1">
      <w:r>
        <w:t>Stampa in Sardegna</w:t>
      </w:r>
    </w:p>
    <w:p w:rsidR="00AC45B1" w:rsidRDefault="00AC45B1" w:rsidP="00AC45B1">
      <w:r>
        <w:t>TV Private e Radio Private</w:t>
      </w:r>
    </w:p>
    <w:p w:rsidR="00AC45B1" w:rsidRDefault="00AC45B1" w:rsidP="00AC45B1">
      <w:r>
        <w:t>Periodici</w:t>
      </w:r>
    </w:p>
    <w:p w:rsidR="00AC45B1" w:rsidRDefault="00AC45B1" w:rsidP="00AC45B1">
      <w:r>
        <w:t xml:space="preserve">Addetti, Uffici Stampa </w:t>
      </w:r>
    </w:p>
    <w:p w:rsidR="00AC45B1" w:rsidRDefault="00AC45B1" w:rsidP="00AC45B1">
      <w:r>
        <w:t>P. R</w:t>
      </w:r>
    </w:p>
    <w:p w:rsidR="00AC45B1" w:rsidRPr="00E73970" w:rsidRDefault="00AC45B1" w:rsidP="00AC45B1">
      <w:r>
        <w:t>Organizzazioni sindacali e professionali</w:t>
      </w:r>
    </w:p>
    <w:p w:rsidR="00B10C2B" w:rsidRDefault="00B10C2B" w:rsidP="00B10C2B"/>
    <w:p w:rsidR="00B10C2B" w:rsidRPr="00AC45B1" w:rsidRDefault="00B10C2B" w:rsidP="00AC45B1">
      <w:pPr>
        <w:pStyle w:val="Citazioneintensa"/>
        <w:ind w:left="0"/>
        <w:jc w:val="left"/>
        <w:rPr>
          <w:color w:val="auto"/>
        </w:rPr>
      </w:pPr>
      <w:r w:rsidRPr="00AC45B1">
        <w:rPr>
          <w:color w:val="auto"/>
          <w:sz w:val="28"/>
        </w:rPr>
        <w:t xml:space="preserve">Annuario della Sardegna      </w:t>
      </w:r>
      <w:r w:rsidRPr="00AC45B1">
        <w:rPr>
          <w:b/>
          <w:i w:val="0"/>
          <w:color w:val="auto"/>
          <w:sz w:val="28"/>
        </w:rPr>
        <w:t xml:space="preserve"> </w:t>
      </w:r>
      <w:r w:rsidRPr="00AC45B1">
        <w:rPr>
          <w:b/>
          <w:i w:val="0"/>
          <w:color w:val="auto"/>
        </w:rPr>
        <w:t>327-</w:t>
      </w:r>
      <w:r w:rsidR="00DD764E" w:rsidRPr="00AC45B1">
        <w:rPr>
          <w:b/>
          <w:i w:val="0"/>
          <w:color w:val="auto"/>
        </w:rPr>
        <w:t>382</w:t>
      </w:r>
    </w:p>
    <w:p w:rsidR="00AC45B1" w:rsidRPr="005C73FD" w:rsidRDefault="00AC45B1" w:rsidP="00AC45B1">
      <w:r w:rsidRPr="005C73FD">
        <w:t>Presidenza della Giunta regionale</w:t>
      </w:r>
    </w:p>
    <w:p w:rsidR="00AC45B1" w:rsidRPr="005C73FD" w:rsidRDefault="00AC45B1" w:rsidP="00AC45B1">
      <w:r w:rsidRPr="005C73FD">
        <w:t>Consiglio Regionale</w:t>
      </w:r>
    </w:p>
    <w:p w:rsidR="00AC45B1" w:rsidRPr="005C73FD" w:rsidRDefault="00AC45B1" w:rsidP="00AC45B1">
      <w:r w:rsidRPr="005C73FD">
        <w:t>Gruppi consiliari</w:t>
      </w:r>
    </w:p>
    <w:p w:rsidR="00AC45B1" w:rsidRPr="005C73FD" w:rsidRDefault="00AC45B1" w:rsidP="00AC45B1">
      <w:r w:rsidRPr="005C73FD">
        <w:t>Consiglieri Regionali</w:t>
      </w:r>
    </w:p>
    <w:p w:rsidR="00AC45B1" w:rsidRPr="005C73FD" w:rsidRDefault="00AC45B1" w:rsidP="00AC45B1">
      <w:r w:rsidRPr="005C73FD">
        <w:t>Commissioni Consiliari</w:t>
      </w:r>
    </w:p>
    <w:p w:rsidR="00AC45B1" w:rsidRPr="005C73FD" w:rsidRDefault="00AC45B1" w:rsidP="00AC45B1">
      <w:r w:rsidRPr="005C73FD">
        <w:t>Permanenti</w:t>
      </w:r>
    </w:p>
    <w:p w:rsidR="00AC45B1" w:rsidRPr="005C73FD" w:rsidRDefault="00AC45B1" w:rsidP="00AC45B1">
      <w:r w:rsidRPr="005C73FD">
        <w:t>Parlamentari sardi</w:t>
      </w:r>
    </w:p>
    <w:p w:rsidR="00AC45B1" w:rsidRPr="005C73FD" w:rsidRDefault="00AC45B1" w:rsidP="00AC45B1">
      <w:r w:rsidRPr="005C73FD">
        <w:t>Enti Locali</w:t>
      </w:r>
    </w:p>
    <w:p w:rsidR="00AC45B1" w:rsidRPr="005C73FD" w:rsidRDefault="00AC45B1" w:rsidP="00AC45B1">
      <w:r w:rsidRPr="005C73FD">
        <w:t>Amministrazioni Provinciali</w:t>
      </w:r>
    </w:p>
    <w:p w:rsidR="00AC45B1" w:rsidRPr="005C73FD" w:rsidRDefault="00AC45B1" w:rsidP="00AC45B1">
      <w:r w:rsidRPr="005C73FD">
        <w:t>Sindaci</w:t>
      </w:r>
    </w:p>
    <w:p w:rsidR="00AC45B1" w:rsidRPr="005C73FD" w:rsidRDefault="00AC45B1" w:rsidP="00AC45B1">
      <w:r w:rsidRPr="005C73FD">
        <w:t>Camere di Commercio</w:t>
      </w:r>
    </w:p>
    <w:p w:rsidR="00AC45B1" w:rsidRPr="005C73FD" w:rsidRDefault="00AC45B1" w:rsidP="00AC45B1">
      <w:r w:rsidRPr="005C73FD">
        <w:t>Consorzi di Bonifica</w:t>
      </w:r>
    </w:p>
    <w:p w:rsidR="00AC45B1" w:rsidRPr="005C73FD" w:rsidRDefault="00AC45B1" w:rsidP="00AC45B1">
      <w:r w:rsidRPr="005C73FD">
        <w:t>Consorzi industriali</w:t>
      </w:r>
    </w:p>
    <w:p w:rsidR="00AC45B1" w:rsidRPr="005C73FD" w:rsidRDefault="00AC45B1" w:rsidP="00AC45B1">
      <w:r w:rsidRPr="005C73FD">
        <w:t>Aziende Sanitarie Locali</w:t>
      </w:r>
    </w:p>
    <w:p w:rsidR="00AC45B1" w:rsidRPr="005C73FD" w:rsidRDefault="00AC45B1" w:rsidP="00AC45B1">
      <w:r w:rsidRPr="005C73FD">
        <w:t>Istituti di Credito</w:t>
      </w:r>
    </w:p>
    <w:p w:rsidR="00AC45B1" w:rsidRPr="005C73FD" w:rsidRDefault="00AC45B1" w:rsidP="00AC45B1">
      <w:r w:rsidRPr="005C73FD">
        <w:t>Governo e Ministeri</w:t>
      </w:r>
    </w:p>
    <w:p w:rsidR="00AC45B1" w:rsidRPr="004B3893" w:rsidRDefault="00AC45B1" w:rsidP="00AC45B1">
      <w:pPr>
        <w:rPr>
          <w:b/>
        </w:rPr>
      </w:pPr>
      <w:r w:rsidRPr="005C73FD">
        <w:rPr>
          <w:b/>
        </w:rPr>
        <w:t>Federazioni e Circoli degli Emigrati sardi</w:t>
      </w:r>
    </w:p>
    <w:p w:rsidR="00B10C2B" w:rsidRPr="00B10C2B" w:rsidRDefault="00B10C2B" w:rsidP="00B10C2B"/>
    <w:sectPr w:rsidR="00B10C2B" w:rsidRPr="00B10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2B"/>
    <w:rsid w:val="007540A5"/>
    <w:rsid w:val="00AC45B1"/>
    <w:rsid w:val="00B10C2B"/>
    <w:rsid w:val="00DD764E"/>
    <w:rsid w:val="00DF55FB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4DB26-6954-493B-A747-1DB74465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C2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C2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0C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0C2B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2020-12-04T09:08:00Z</dcterms:created>
  <dcterms:modified xsi:type="dcterms:W3CDTF">2021-01-18T12:32:00Z</dcterms:modified>
</cp:coreProperties>
</file>